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CB1F" w14:textId="77777777" w:rsidR="00487B2A" w:rsidRDefault="00487B2A">
      <w:pPr>
        <w:rPr>
          <w:rFonts w:eastAsia="Times New Roman"/>
          <w:sz w:val="24"/>
          <w:szCs w:val="24"/>
        </w:rPr>
      </w:pPr>
    </w:p>
    <w:p w14:paraId="093E4526" w14:textId="77777777" w:rsidR="00487B2A" w:rsidRDefault="00487B2A">
      <w:pPr>
        <w:pStyle w:val="Ingenmellomrom"/>
        <w:divId w:val="192574639"/>
      </w:pPr>
      <w:r>
        <w:rPr>
          <w:noProof/>
        </w:rPr>
        <mc:AlternateContent>
          <mc:Choice Requires="wps">
            <w:drawing>
              <wp:inline distT="0" distB="0" distL="0" distR="0" wp14:anchorId="0CFBD337" wp14:editId="33E2A0C6">
                <wp:extent cx="7469505" cy="1362075"/>
                <wp:effectExtent l="0" t="0" r="0" b="9525"/>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6950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997C3" id="Rektangel 1" o:spid="_x0000_s1026" style="width:588.1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" filled="f" stroked="f">
                <o:lock v:ext="edit" aspectratio="t"/>
                <w10:anchorlock/>
              </v:rect>
            </w:pict>
          </mc:Fallback>
        </mc:AlternateContent>
      </w:r>
    </w:p>
    <w:p w14:paraId="34EF7109" w14:textId="77777777" w:rsidR="00487B2A" w:rsidRDefault="00487B2A">
      <w:pPr>
        <w:pStyle w:val="Ingenmellomrom"/>
        <w:divId w:val="192574639"/>
      </w:pPr>
    </w:p>
    <w:p w14:paraId="60D042E1" w14:textId="77777777" w:rsidR="00487B2A" w:rsidRDefault="00487B2A">
      <w:pPr>
        <w:pStyle w:val="Ingenmellomrom"/>
        <w:divId w:val="192574639"/>
      </w:pPr>
      <w:r>
        <w:rPr>
          <w:b/>
          <w:bCs/>
          <w:sz w:val="40"/>
          <w:szCs w:val="40"/>
        </w:rPr>
        <w:t>Siste nytt om faglig studietur, 10. – 18. september 2022</w:t>
      </w:r>
    </w:p>
    <w:p w14:paraId="30A29F0F" w14:textId="77777777" w:rsidR="00487B2A" w:rsidRDefault="00487B2A">
      <w:pPr>
        <w:pStyle w:val="Ingenmellomrom"/>
        <w:divId w:val="192574639"/>
      </w:pPr>
      <w:r>
        <w:rPr>
          <w:sz w:val="24"/>
          <w:szCs w:val="24"/>
          <w:lang w:eastAsia="nb-NO"/>
        </w:rPr>
        <w:t> </w:t>
      </w:r>
    </w:p>
    <w:p w14:paraId="69BCDCCF" w14:textId="77777777" w:rsidR="00487B2A" w:rsidRDefault="00487B2A">
      <w:pPr>
        <w:pStyle w:val="Ingenmellomrom"/>
        <w:divId w:val="192574639"/>
      </w:pPr>
      <w:r>
        <w:rPr>
          <w:b/>
          <w:bCs/>
          <w:sz w:val="28"/>
          <w:szCs w:val="28"/>
        </w:rPr>
        <w:t>Hei alle dere som har lyst til å reise til Palestina til høsten!</w:t>
      </w:r>
    </w:p>
    <w:p w14:paraId="0D6FF3A7" w14:textId="77777777" w:rsidR="00487B2A" w:rsidRDefault="00487B2A">
      <w:pPr>
        <w:pStyle w:val="Ingenmellomrom"/>
        <w:divId w:val="192574639"/>
      </w:pPr>
      <w:r>
        <w:rPr>
          <w:sz w:val="24"/>
          <w:szCs w:val="24"/>
        </w:rPr>
        <w:t xml:space="preserve">Nå begynner vi planlegginga av turen for alvor. I den palestinske enden av reisa vil vi jobbe tett sammen med </w:t>
      </w:r>
      <w:r>
        <w:rPr>
          <w:b/>
          <w:bCs/>
          <w:sz w:val="24"/>
          <w:szCs w:val="24"/>
        </w:rPr>
        <w:t xml:space="preserve">Lama, </w:t>
      </w:r>
      <w:r>
        <w:rPr>
          <w:sz w:val="24"/>
          <w:szCs w:val="24"/>
        </w:rPr>
        <w:t>partneren vår, som har arrangert turer sammen med oss siden 2009. Hun er klar, og har sendt følgende hilsen til dem som kommer:</w:t>
      </w:r>
    </w:p>
    <w:p w14:paraId="1AE30A36" w14:textId="77777777" w:rsidR="00487B2A" w:rsidRDefault="00487B2A">
      <w:pPr>
        <w:pStyle w:val="Ingenmellomrom"/>
        <w:divId w:val="192574639"/>
      </w:pPr>
      <w:r>
        <w:rPr>
          <w:lang w:eastAsia="nb-NO"/>
        </w:rPr>
        <w:t> </w:t>
      </w:r>
    </w:p>
    <w:p w14:paraId="130B8A78" w14:textId="77777777" w:rsidR="00487B2A" w:rsidRDefault="00487B2A">
      <w:pPr>
        <w:pStyle w:val="Ingenmellomrom"/>
        <w:divId w:val="192574639"/>
      </w:pPr>
      <w:r>
        <w:rPr>
          <w:b/>
          <w:bCs/>
          <w:sz w:val="28"/>
          <w:szCs w:val="28"/>
        </w:rPr>
        <w:t>Hvis du ikke kan reise sjøl, vet du kanskje om noen andre som kunne være interessert? Videresend da gjerne denne invitasjonen, til fagforeningskamerater i klubb eller forening, eller venner og omland!</w:t>
      </w:r>
    </w:p>
    <w:p w14:paraId="3CCBD0B2" w14:textId="77777777" w:rsidR="00487B2A" w:rsidRDefault="00487B2A">
      <w:pPr>
        <w:pStyle w:val="Ingenmellomrom"/>
        <w:divId w:val="192574639"/>
      </w:pPr>
      <w:r>
        <w:rPr>
          <w:b/>
          <w:bCs/>
          <w:sz w:val="28"/>
          <w:szCs w:val="28"/>
          <w:lang w:eastAsia="nb-NO"/>
        </w:rPr>
        <w:t> </w:t>
      </w:r>
    </w:p>
    <w:p w14:paraId="721211DB" w14:textId="77777777" w:rsidR="00487B2A" w:rsidRDefault="00487B2A">
      <w:pPr>
        <w:pStyle w:val="Ingenmellomrom"/>
        <w:divId w:val="192574639"/>
      </w:pPr>
      <w:r>
        <w:rPr>
          <w:b/>
          <w:bCs/>
          <w:sz w:val="28"/>
          <w:szCs w:val="28"/>
        </w:rPr>
        <w:t>Invitasjon fra Lama</w:t>
      </w:r>
    </w:p>
    <w:p w14:paraId="3A43EC8E" w14:textId="77777777" w:rsidR="00487B2A" w:rsidRDefault="00487B2A">
      <w:pPr>
        <w:pStyle w:val="Ingenmellomrom"/>
        <w:divId w:val="192574639"/>
      </w:pPr>
      <w:r>
        <w:rPr>
          <w:i/>
          <w:iCs/>
          <w:lang w:val="en-US"/>
        </w:rPr>
        <w:t>“A lot has unfolded in Palestine over the past two years, the lockdowns and quarantines did not slow the advancement of occupation nor the popular resistance in Palestine.</w:t>
      </w:r>
    </w:p>
    <w:p w14:paraId="5AD6CFF0" w14:textId="77777777" w:rsidR="00487B2A" w:rsidRDefault="00487B2A">
      <w:pPr>
        <w:pStyle w:val="Ingenmellomrom"/>
        <w:divId w:val="192574639"/>
      </w:pPr>
      <w:r>
        <w:rPr>
          <w:i/>
          <w:iCs/>
          <w:lang w:val="en-US" w:eastAsia="nb-NO"/>
        </w:rPr>
        <w:t> </w:t>
      </w:r>
    </w:p>
    <w:p w14:paraId="7DF4078B" w14:textId="77777777" w:rsidR="00487B2A" w:rsidRDefault="00487B2A">
      <w:pPr>
        <w:pStyle w:val="Ingenmellomrom"/>
        <w:divId w:val="192574639"/>
      </w:pPr>
      <w:r>
        <w:rPr>
          <w:i/>
          <w:iCs/>
          <w:lang w:val="en-US"/>
        </w:rPr>
        <w:t>The summer of 2021 featured a chain of escalations, which had started in Sheikh Jarrah in April when Palestinians were being evacuated from their homes and replaced with Israeli settlers, the tension escalated as the Israeli police forces and military started harassing Palestinians praying at Al Aqsa mosque in the last days of the holy month of Ramadan, tensions rose not only in Jerusalem but also in 48 Palestine, the tensions finally exploded with the war on Gaza.</w:t>
      </w:r>
    </w:p>
    <w:p w14:paraId="15D26C24" w14:textId="77777777" w:rsidR="00487B2A" w:rsidRDefault="00487B2A">
      <w:pPr>
        <w:pStyle w:val="Ingenmellomrom"/>
        <w:divId w:val="192574639"/>
      </w:pPr>
      <w:r>
        <w:rPr>
          <w:i/>
          <w:iCs/>
          <w:lang w:val="en-US" w:eastAsia="nb-NO"/>
        </w:rPr>
        <w:t> </w:t>
      </w:r>
    </w:p>
    <w:p w14:paraId="448B524E" w14:textId="77777777" w:rsidR="00487B2A" w:rsidRDefault="00487B2A">
      <w:pPr>
        <w:pStyle w:val="Ingenmellomrom"/>
        <w:divId w:val="192574639"/>
      </w:pPr>
      <w:r>
        <w:rPr>
          <w:i/>
          <w:iCs/>
          <w:lang w:val="en-US"/>
        </w:rPr>
        <w:t>Despite the grave losses that Palestinians suffered that summer they came out of it with a sense of victory, for the first time since the first Intifada Palestinians all over historic Palestine, despite the years of forced separation and isolation, were protesting as one unified body. In show of unity against Israeli colonization and violence, a country wide day of strike was enforced by Palestinians in the West Bank, Gaza and 48 Palestine for the first time in decades. The uprising of Palestinians with Israeli citizenship came as a surprise to the state of Israel, as it proved that years of de-politicization attempts have failed.</w:t>
      </w:r>
    </w:p>
    <w:p w14:paraId="2FE16124" w14:textId="77777777" w:rsidR="00487B2A" w:rsidRDefault="00487B2A">
      <w:pPr>
        <w:pStyle w:val="Ingenmellomrom"/>
        <w:divId w:val="192574639"/>
      </w:pPr>
      <w:r>
        <w:rPr>
          <w:i/>
          <w:iCs/>
          <w:lang w:val="en-US" w:eastAsia="nb-NO"/>
        </w:rPr>
        <w:t> </w:t>
      </w:r>
    </w:p>
    <w:p w14:paraId="74585DA5" w14:textId="77777777" w:rsidR="00487B2A" w:rsidRDefault="00487B2A">
      <w:pPr>
        <w:pStyle w:val="Ingenmellomrom"/>
        <w:divId w:val="192574639"/>
      </w:pPr>
      <w:r>
        <w:rPr>
          <w:i/>
          <w:iCs/>
          <w:lang w:val="en-US"/>
        </w:rPr>
        <w:t>Protests and clashes were taking place in every city, every village, and every confrontation point in all over historic Palestine. In the protests, the majority were Palestinian youth, they were the most involved segment of society in the popular resistance movement at the time. They were the ones in the streets, they were the ones documenting and spreading the news about Palestine, and they were the ones analyzing the events taking place.</w:t>
      </w:r>
    </w:p>
    <w:p w14:paraId="7D0D6C4A" w14:textId="77777777" w:rsidR="00487B2A" w:rsidRDefault="00487B2A">
      <w:pPr>
        <w:pStyle w:val="Ingenmellomrom"/>
        <w:divId w:val="192574639"/>
      </w:pPr>
      <w:r>
        <w:rPr>
          <w:i/>
          <w:iCs/>
          <w:lang w:val="en-US" w:eastAsia="nb-NO"/>
        </w:rPr>
        <w:t> </w:t>
      </w:r>
    </w:p>
    <w:p w14:paraId="07003BB6" w14:textId="77777777" w:rsidR="00487B2A" w:rsidRDefault="00487B2A">
      <w:pPr>
        <w:pStyle w:val="Ingenmellomrom"/>
        <w:divId w:val="192574639"/>
      </w:pPr>
      <w:r>
        <w:rPr>
          <w:i/>
          <w:iCs/>
          <w:lang w:val="en-US"/>
        </w:rPr>
        <w:t xml:space="preserve">In addition to Sheikh Jarrah becoming a beacon of hope in resistance to colonization, another model of resistance shined, that being the village of Beita, south of Nablus. Inspired </w:t>
      </w:r>
      <w:r>
        <w:rPr>
          <w:i/>
          <w:iCs/>
          <w:lang w:val="en-US"/>
        </w:rPr>
        <w:lastRenderedPageBreak/>
        <w:t>by the atmosphere and uprisings of the time the people of Beita adopted a non-violence resistance strategy similar to that of Billin. The villagers carried out activities all day and all night in order to create disturbances for the settlers in the settlement that was erected on their land.</w:t>
      </w:r>
    </w:p>
    <w:p w14:paraId="2EFF6D17" w14:textId="77777777" w:rsidR="00487B2A" w:rsidRDefault="00487B2A">
      <w:pPr>
        <w:pStyle w:val="Ingenmellomrom"/>
        <w:divId w:val="192574639"/>
      </w:pPr>
      <w:r>
        <w:rPr>
          <w:i/>
          <w:iCs/>
          <w:lang w:val="en-US" w:eastAsia="nb-NO"/>
        </w:rPr>
        <w:t> </w:t>
      </w:r>
    </w:p>
    <w:p w14:paraId="1808D922" w14:textId="77777777" w:rsidR="00487B2A" w:rsidRDefault="00487B2A">
      <w:pPr>
        <w:pStyle w:val="Ingenmellomrom"/>
        <w:divId w:val="192574639"/>
      </w:pPr>
      <w:r>
        <w:rPr>
          <w:i/>
          <w:iCs/>
          <w:lang w:val="en-US"/>
        </w:rPr>
        <w:t>While the situation subsides at times and explodes in others, however regardless of the pace, the take over of land continues, and the violence against Palestinians continues, as made clear in the continuation of evictions of Palestinians in Sheikh Jarrah this week and the assassination of three Palestinian men in the center of Nablus in broad daylight the week before. However Palestinian resistance also continues. We have chosen some pictures to highlight the overriding theme of resistance that has prevailed over all the loss and pain that Palestinians have experienced these past couple of weeks.</w:t>
      </w:r>
    </w:p>
    <w:p w14:paraId="267EB5A9" w14:textId="77777777" w:rsidR="00487B2A" w:rsidRDefault="00487B2A">
      <w:pPr>
        <w:pStyle w:val="Ingenmellomrom"/>
        <w:divId w:val="192574639"/>
      </w:pPr>
      <w:r>
        <w:rPr>
          <w:i/>
          <w:iCs/>
          <w:lang w:val="en-US" w:eastAsia="nb-NO"/>
        </w:rPr>
        <w:t> </w:t>
      </w:r>
    </w:p>
    <w:p w14:paraId="660BD2BC" w14:textId="77777777" w:rsidR="00487B2A" w:rsidRDefault="00487B2A">
      <w:pPr>
        <w:pStyle w:val="Ingenmellomrom"/>
        <w:divId w:val="192574639"/>
      </w:pPr>
      <w:r>
        <w:rPr>
          <w:b/>
          <w:bCs/>
          <w:i/>
          <w:iCs/>
          <w:lang w:val="en-US"/>
        </w:rPr>
        <w:t>Our dear friends you have been part and parcel of our resistance movement. The protests that took place in Norway against the war on Gaza fueled our will and power to resist and demand freedom. Now that we have all been vaccinated against Covid-19, and that travel to Palestine is allowed again, we invite you to visit us. Palestine has missed the energy you bring into it and we are ready to host you with warm hearts anytime. Let us continue our struggle together for a better world order for all”.</w:t>
      </w:r>
    </w:p>
    <w:p w14:paraId="17E7181D" w14:textId="0D5C652E" w:rsidR="00487B2A" w:rsidRDefault="00487B2A" w:rsidP="00A0686A">
      <w:pPr>
        <w:spacing w:after="0"/>
        <w:divId w:val="192574639"/>
      </w:pPr>
      <w:r>
        <w:rPr>
          <w:sz w:val="24"/>
          <w:szCs w:val="24"/>
          <w:lang w:val="en-US"/>
        </w:rPr>
        <w:t> </w:t>
      </w:r>
    </w:p>
    <w:p w14:paraId="1794C882" w14:textId="77777777" w:rsidR="00487B2A" w:rsidRDefault="00487B2A">
      <w:pPr>
        <w:pStyle w:val="Ingenmellomrom"/>
        <w:divId w:val="192574639"/>
      </w:pPr>
      <w:r>
        <w:rPr>
          <w:b/>
          <w:bCs/>
          <w:sz w:val="24"/>
          <w:szCs w:val="24"/>
          <w:lang w:eastAsia="nb-NO"/>
        </w:rPr>
        <w:t> </w:t>
      </w:r>
    </w:p>
    <w:p w14:paraId="41DCF101" w14:textId="77777777" w:rsidR="00487B2A" w:rsidRDefault="00487B2A">
      <w:pPr>
        <w:pStyle w:val="Ingenmellomrom"/>
        <w:divId w:val="192574639"/>
      </w:pPr>
      <w:r>
        <w:rPr>
          <w:b/>
          <w:bCs/>
          <w:sz w:val="28"/>
          <w:szCs w:val="28"/>
        </w:rPr>
        <w:t>Fin flyrute, fin pris:</w:t>
      </w:r>
    </w:p>
    <w:p w14:paraId="54167BAB" w14:textId="77777777" w:rsidR="00487B2A" w:rsidRDefault="00487B2A">
      <w:pPr>
        <w:pStyle w:val="Ingenmellomrom"/>
        <w:divId w:val="192574639"/>
      </w:pPr>
      <w:bookmarkStart w:id="0" w:name="_Hlk95574778"/>
      <w:r>
        <w:rPr>
          <w:b/>
          <w:bCs/>
          <w:sz w:val="24"/>
          <w:szCs w:val="24"/>
        </w:rPr>
        <w:t>10. september:</w:t>
      </w:r>
      <w:r>
        <w:rPr>
          <w:sz w:val="24"/>
          <w:szCs w:val="24"/>
        </w:rPr>
        <w:t xml:space="preserve"> </w:t>
      </w:r>
      <w:r>
        <w:rPr>
          <w:sz w:val="24"/>
          <w:szCs w:val="24"/>
        </w:rPr>
        <w:br/>
        <w:t xml:space="preserve">Oslo – Istanbul </w:t>
      </w:r>
      <w:hyperlink r:id="rId4" w:history="1">
        <w:r>
          <w:rPr>
            <w:rStyle w:val="Hyperkobling"/>
            <w:sz w:val="24"/>
            <w:szCs w:val="24"/>
          </w:rPr>
          <w:t>11:20 – 16:10</w:t>
        </w:r>
      </w:hyperlink>
      <w:r>
        <w:rPr>
          <w:sz w:val="24"/>
          <w:szCs w:val="24"/>
        </w:rPr>
        <w:br/>
        <w:t xml:space="preserve">Istanbul – Tel Aviv </w:t>
      </w:r>
      <w:hyperlink r:id="rId5" w:history="1">
        <w:r>
          <w:rPr>
            <w:rStyle w:val="Hyperkobling"/>
            <w:sz w:val="24"/>
            <w:szCs w:val="24"/>
          </w:rPr>
          <w:t>18:20 – 20:20</w:t>
        </w:r>
      </w:hyperlink>
      <w:r>
        <w:rPr>
          <w:sz w:val="24"/>
          <w:szCs w:val="24"/>
        </w:rPr>
        <w:t> </w:t>
      </w:r>
    </w:p>
    <w:p w14:paraId="7D9333D2" w14:textId="77777777" w:rsidR="00487B2A" w:rsidRDefault="00487B2A">
      <w:pPr>
        <w:pStyle w:val="Ingenmellomrom"/>
        <w:divId w:val="192574639"/>
      </w:pPr>
      <w:r>
        <w:rPr>
          <w:b/>
          <w:bCs/>
          <w:sz w:val="24"/>
          <w:szCs w:val="24"/>
        </w:rPr>
        <w:t>18. september:</w:t>
      </w:r>
      <w:r>
        <w:rPr>
          <w:sz w:val="24"/>
          <w:szCs w:val="24"/>
        </w:rPr>
        <w:br/>
        <w:t xml:space="preserve">Tel Aviv – Istanbul </w:t>
      </w:r>
      <w:hyperlink r:id="rId6" w:history="1">
        <w:r>
          <w:rPr>
            <w:rStyle w:val="Hyperkobling"/>
            <w:sz w:val="24"/>
            <w:szCs w:val="24"/>
          </w:rPr>
          <w:t>10:30 – 12:50</w:t>
        </w:r>
      </w:hyperlink>
      <w:r>
        <w:rPr>
          <w:sz w:val="24"/>
          <w:szCs w:val="24"/>
        </w:rPr>
        <w:br/>
        <w:t xml:space="preserve">Istanbul – Oslo </w:t>
      </w:r>
      <w:hyperlink r:id="rId7" w:history="1">
        <w:r>
          <w:rPr>
            <w:rStyle w:val="Hyperkobling"/>
            <w:sz w:val="24"/>
            <w:szCs w:val="24"/>
          </w:rPr>
          <w:t>14:05 – 17:00</w:t>
        </w:r>
      </w:hyperlink>
    </w:p>
    <w:p w14:paraId="1338044A" w14:textId="77777777" w:rsidR="00487B2A" w:rsidRDefault="00487B2A">
      <w:pPr>
        <w:pStyle w:val="Ingenmellomrom"/>
        <w:divId w:val="192574639"/>
      </w:pPr>
      <w:r>
        <w:rPr>
          <w:sz w:val="24"/>
          <w:szCs w:val="24"/>
        </w:rPr>
        <w:t xml:space="preserve">Prisen er </w:t>
      </w:r>
      <w:r>
        <w:rPr>
          <w:b/>
          <w:bCs/>
          <w:sz w:val="24"/>
          <w:szCs w:val="24"/>
        </w:rPr>
        <w:t>4850 kr</w:t>
      </w:r>
      <w:r>
        <w:rPr>
          <w:sz w:val="24"/>
          <w:szCs w:val="24"/>
        </w:rPr>
        <w:t xml:space="preserve"> per person. </w:t>
      </w:r>
    </w:p>
    <w:p w14:paraId="67094E3E" w14:textId="77777777" w:rsidR="00487B2A" w:rsidRDefault="00487B2A">
      <w:pPr>
        <w:pStyle w:val="Ingenmellomrom"/>
        <w:divId w:val="192574639"/>
      </w:pPr>
      <w:r>
        <w:t> </w:t>
      </w:r>
    </w:p>
    <w:bookmarkEnd w:id="0"/>
    <w:p w14:paraId="6B0B85AD" w14:textId="77777777" w:rsidR="00487B2A" w:rsidRDefault="00487B2A">
      <w:pPr>
        <w:pStyle w:val="Ingenmellomrom"/>
        <w:divId w:val="192574639"/>
      </w:pPr>
      <w:r>
        <w:rPr>
          <w:b/>
          <w:bCs/>
          <w:sz w:val="28"/>
          <w:szCs w:val="28"/>
        </w:rPr>
        <w:t>Vi har satt frist for bindende påmelding: Seinest 20. juni</w:t>
      </w:r>
    </w:p>
    <w:p w14:paraId="34141FEE" w14:textId="77777777" w:rsidR="00487B2A" w:rsidRDefault="00487B2A">
      <w:pPr>
        <w:pStyle w:val="Ingenmellomrom"/>
        <w:divId w:val="192574639"/>
      </w:pPr>
      <w:r>
        <w:rPr>
          <w:b/>
          <w:bCs/>
          <w:sz w:val="24"/>
          <w:szCs w:val="24"/>
        </w:rPr>
        <w:t>Eller – hvis dere har bestemt dere - med det samme.</w:t>
      </w:r>
    </w:p>
    <w:p w14:paraId="0319BE76" w14:textId="77777777" w:rsidR="00487B2A" w:rsidRDefault="00487B2A">
      <w:pPr>
        <w:pStyle w:val="Ingenmellomrom"/>
        <w:divId w:val="192574639"/>
      </w:pPr>
      <w:r>
        <w:rPr>
          <w:b/>
          <w:bCs/>
          <w:sz w:val="24"/>
          <w:szCs w:val="24"/>
          <w:lang w:eastAsia="nb-NO"/>
        </w:rPr>
        <w:t> </w:t>
      </w:r>
    </w:p>
    <w:p w14:paraId="0DAC75E9" w14:textId="77777777" w:rsidR="00487B2A" w:rsidRDefault="00487B2A">
      <w:pPr>
        <w:pStyle w:val="Ingenmellomrom"/>
        <w:divId w:val="192574639"/>
      </w:pPr>
      <w:r>
        <w:rPr>
          <w:b/>
          <w:bCs/>
          <w:sz w:val="28"/>
          <w:szCs w:val="28"/>
        </w:rPr>
        <w:t>Prisen ellers, for opphold og transport på Vestbredden:</w:t>
      </w:r>
    </w:p>
    <w:p w14:paraId="2C34123D" w14:textId="77777777" w:rsidR="00487B2A" w:rsidRDefault="00487B2A">
      <w:pPr>
        <w:pStyle w:val="Ingenmellomrom"/>
        <w:divId w:val="192574639"/>
      </w:pPr>
      <w:r>
        <w:rPr>
          <w:b/>
          <w:bCs/>
          <w:sz w:val="24"/>
          <w:szCs w:val="24"/>
        </w:rPr>
        <w:t xml:space="preserve">MERK: </w:t>
      </w:r>
      <w:r>
        <w:rPr>
          <w:sz w:val="24"/>
          <w:szCs w:val="24"/>
        </w:rPr>
        <w:t>Vi lager ingen pakketur hvor vi kjøper et opplegg til fast pris. Vi bygger ut turen bit for bit, ut fra de møtene vi vil ha, de opplevelsene vi ønsker og logistikken mellom de forskjellige stedene. Dette må vi tenke ekstra på, for det er ikke bare enkelt å reise på Vestbredden.</w:t>
      </w:r>
    </w:p>
    <w:p w14:paraId="64AC672E" w14:textId="77777777" w:rsidR="00487B2A" w:rsidRDefault="00487B2A">
      <w:pPr>
        <w:pStyle w:val="Ingenmellomrom"/>
        <w:divId w:val="192574639"/>
      </w:pPr>
      <w:r>
        <w:rPr>
          <w:sz w:val="24"/>
          <w:szCs w:val="24"/>
        </w:rPr>
        <w:t>Og vi er ikke helt oppdatert på prisnivået i Palestina nå, etter at landet har vært stengt ned.</w:t>
      </w:r>
    </w:p>
    <w:p w14:paraId="44FF3251" w14:textId="77777777" w:rsidR="00487B2A" w:rsidRDefault="00487B2A">
      <w:pPr>
        <w:pStyle w:val="Ingenmellomrom"/>
        <w:divId w:val="192574639"/>
      </w:pPr>
      <w:r>
        <w:rPr>
          <w:sz w:val="24"/>
          <w:szCs w:val="24"/>
        </w:rPr>
        <w:t>Men vi kan nevne at fakturaen fra Lama for siste tur kr 12 500 – for enkeltrom, litt billigere for dobbeltrom.</w:t>
      </w:r>
    </w:p>
    <w:p w14:paraId="0D3A28C4" w14:textId="77777777" w:rsidR="00487B2A" w:rsidRDefault="00487B2A">
      <w:pPr>
        <w:pStyle w:val="Ingenmellomrom"/>
        <w:divId w:val="192574639"/>
      </w:pPr>
      <w:r>
        <w:rPr>
          <w:b/>
          <w:bCs/>
          <w:sz w:val="24"/>
          <w:szCs w:val="24"/>
          <w:lang w:eastAsia="nb-NO"/>
        </w:rPr>
        <w:t> </w:t>
      </w:r>
    </w:p>
    <w:p w14:paraId="0B3AAACB" w14:textId="77777777" w:rsidR="00487B2A" w:rsidRDefault="00487B2A">
      <w:pPr>
        <w:pStyle w:val="Ingenmellomrom"/>
        <w:divId w:val="192574639"/>
      </w:pPr>
      <w:r>
        <w:rPr>
          <w:b/>
          <w:bCs/>
          <w:sz w:val="28"/>
          <w:szCs w:val="28"/>
        </w:rPr>
        <w:t>Dette kommer vi tilbake til så snart vi har fått litt mer fasong på programmet.</w:t>
      </w:r>
    </w:p>
    <w:p w14:paraId="64B6DB13" w14:textId="77777777" w:rsidR="00487B2A" w:rsidRDefault="00487B2A">
      <w:pPr>
        <w:pStyle w:val="Ingenmellomrom"/>
        <w:divId w:val="192574639"/>
      </w:pPr>
      <w:r>
        <w:rPr>
          <w:b/>
          <w:bCs/>
          <w:sz w:val="24"/>
          <w:szCs w:val="24"/>
        </w:rPr>
        <w:t>Kort oppsummert:</w:t>
      </w:r>
    </w:p>
    <w:p w14:paraId="55FF63FC" w14:textId="77777777" w:rsidR="00487B2A" w:rsidRDefault="00487B2A">
      <w:pPr>
        <w:pStyle w:val="Ingenmellomrom"/>
        <w:divId w:val="192574639"/>
      </w:pPr>
      <w:r>
        <w:rPr>
          <w:sz w:val="24"/>
          <w:szCs w:val="24"/>
        </w:rPr>
        <w:t>- Å være øyenvitne til annektering, apartheid, kolonialisme og brudd på folkeretten.</w:t>
      </w:r>
    </w:p>
    <w:p w14:paraId="41AB8C98" w14:textId="77777777" w:rsidR="00487B2A" w:rsidRDefault="00487B2A">
      <w:pPr>
        <w:pStyle w:val="Ingenmellomrom"/>
        <w:divId w:val="192574639"/>
      </w:pPr>
      <w:r>
        <w:rPr>
          <w:sz w:val="24"/>
          <w:szCs w:val="24"/>
        </w:rPr>
        <w:t>- Hva mener palestinerne om framtida? Hva mener de er løsningen?</w:t>
      </w:r>
      <w:r>
        <w:rPr>
          <w:sz w:val="24"/>
          <w:szCs w:val="24"/>
        </w:rPr>
        <w:br/>
        <w:t>- Møt motstandsbevegelsen, de politiske partiene og fagbevegelsen, møt grasrota og arbeidsfolk.</w:t>
      </w:r>
    </w:p>
    <w:p w14:paraId="6D3D7916" w14:textId="77777777" w:rsidR="00487B2A" w:rsidRDefault="00487B2A">
      <w:pPr>
        <w:pStyle w:val="Ingenmellomrom"/>
        <w:divId w:val="192574639"/>
      </w:pPr>
      <w:r>
        <w:rPr>
          <w:sz w:val="24"/>
          <w:szCs w:val="24"/>
        </w:rPr>
        <w:lastRenderedPageBreak/>
        <w:t>- Reise rundt på et større område på Vestbredden, flere landsbyer og byer, som Jerusalem, Hebron, Tulkarem, Nablus. Vi vil sjekke utbygginga av CAF-banen og den etniske utkastelsen av palestinere fra Sheikh Jarrah. Dessuten arbeideroveganger, sjekkpunkter, flyktningeleire.</w:t>
      </w:r>
    </w:p>
    <w:p w14:paraId="6A5B20F9" w14:textId="77777777" w:rsidR="00487B2A" w:rsidRDefault="00487B2A">
      <w:pPr>
        <w:pStyle w:val="Ingenmellomrom"/>
        <w:divId w:val="192574639"/>
      </w:pPr>
      <w:r>
        <w:rPr>
          <w:sz w:val="16"/>
          <w:szCs w:val="16"/>
          <w:lang w:eastAsia="nb-NO"/>
        </w:rPr>
        <w:t> </w:t>
      </w:r>
    </w:p>
    <w:p w14:paraId="450CE485" w14:textId="77777777" w:rsidR="00487B2A" w:rsidRDefault="00487B2A">
      <w:pPr>
        <w:pStyle w:val="Ingenmellomrom"/>
        <w:divId w:val="192574639"/>
      </w:pPr>
      <w:r>
        <w:t> </w:t>
      </w:r>
    </w:p>
    <w:p w14:paraId="1AA7AA05" w14:textId="77777777" w:rsidR="00487B2A" w:rsidRDefault="00487B2A">
      <w:pPr>
        <w:pStyle w:val="Ingenmellomrom"/>
        <w:divId w:val="192574639"/>
      </w:pPr>
      <w:r>
        <w:rPr>
          <w:b/>
          <w:bCs/>
          <w:sz w:val="32"/>
          <w:szCs w:val="32"/>
        </w:rPr>
        <w:t>Interessert? Ta kontakt!</w:t>
      </w:r>
    </w:p>
    <w:p w14:paraId="2D324447" w14:textId="77777777" w:rsidR="00487B2A" w:rsidRDefault="00487B2A">
      <w:pPr>
        <w:pStyle w:val="Ingenmellomrom"/>
        <w:divId w:val="192574639"/>
      </w:pPr>
      <w:r>
        <w:rPr>
          <w:b/>
          <w:bCs/>
          <w:sz w:val="24"/>
          <w:szCs w:val="24"/>
        </w:rPr>
        <w:t xml:space="preserve">Thomas </w:t>
      </w:r>
      <w:hyperlink r:id="rId8" w:history="1">
        <w:r>
          <w:rPr>
            <w:rStyle w:val="Hyperkobling"/>
            <w:b/>
            <w:bCs/>
            <w:sz w:val="24"/>
            <w:szCs w:val="24"/>
          </w:rPr>
          <w:t>tgronn@gmail.com</w:t>
        </w:r>
      </w:hyperlink>
    </w:p>
    <w:p w14:paraId="7C72360D" w14:textId="77777777" w:rsidR="00487B2A" w:rsidRDefault="00487B2A">
      <w:pPr>
        <w:pStyle w:val="Ingenmellomrom"/>
        <w:divId w:val="192574639"/>
      </w:pPr>
      <w:r>
        <w:rPr>
          <w:b/>
          <w:bCs/>
          <w:sz w:val="24"/>
          <w:szCs w:val="24"/>
        </w:rPr>
        <w:t xml:space="preserve">Kjersti   </w:t>
      </w:r>
      <w:hyperlink r:id="rId9" w:history="1">
        <w:r>
          <w:rPr>
            <w:rStyle w:val="Hyperkobling"/>
            <w:b/>
            <w:bCs/>
            <w:sz w:val="24"/>
            <w:szCs w:val="24"/>
          </w:rPr>
          <w:t>kjer-n@online.no</w:t>
        </w:r>
      </w:hyperlink>
    </w:p>
    <w:p w14:paraId="44907DE5" w14:textId="77777777" w:rsidR="00487B2A" w:rsidRDefault="00487B2A">
      <w:pPr>
        <w:pStyle w:val="Ingenmellomrom"/>
        <w:divId w:val="192574639"/>
      </w:pPr>
      <w:r>
        <w:rPr>
          <w:b/>
          <w:bCs/>
          <w:sz w:val="24"/>
          <w:szCs w:val="24"/>
        </w:rPr>
        <w:t xml:space="preserve"> </w:t>
      </w:r>
    </w:p>
    <w:p w14:paraId="763A86B1" w14:textId="77777777" w:rsidR="00487B2A" w:rsidRDefault="00487B2A">
      <w:pPr>
        <w:pStyle w:val="Ingenmellomrom"/>
        <w:divId w:val="192574639"/>
      </w:pPr>
      <w:r>
        <w:rPr>
          <w:b/>
          <w:bCs/>
          <w:sz w:val="24"/>
          <w:szCs w:val="24"/>
        </w:rPr>
        <w:t>Hilsen Faglig Utvalg</w:t>
      </w:r>
    </w:p>
    <w:p w14:paraId="3E4E1F99" w14:textId="79CDCA39" w:rsidR="00487B2A" w:rsidRDefault="00487B2A">
      <w:pPr>
        <w:pStyle w:val="Ingenmellomrom"/>
        <w:divId w:val="192574639"/>
      </w:pPr>
      <w:r>
        <w:rPr>
          <w:b/>
          <w:bCs/>
          <w:sz w:val="24"/>
          <w:szCs w:val="24"/>
        </w:rPr>
        <w:t xml:space="preserve">Lama, Thomas </w:t>
      </w:r>
      <w:r w:rsidR="003E6555">
        <w:rPr>
          <w:b/>
          <w:bCs/>
          <w:sz w:val="24"/>
          <w:szCs w:val="24"/>
        </w:rPr>
        <w:t>(</w:t>
      </w:r>
      <w:r>
        <w:rPr>
          <w:b/>
          <w:bCs/>
          <w:sz w:val="24"/>
          <w:szCs w:val="24"/>
        </w:rPr>
        <w:t>reiseleder</w:t>
      </w:r>
      <w:r w:rsidR="003E6555">
        <w:rPr>
          <w:b/>
          <w:bCs/>
          <w:sz w:val="24"/>
          <w:szCs w:val="24"/>
        </w:rPr>
        <w:t>)</w:t>
      </w:r>
      <w:r>
        <w:rPr>
          <w:b/>
          <w:bCs/>
          <w:sz w:val="24"/>
          <w:szCs w:val="24"/>
        </w:rPr>
        <w:t>, Torill og Kjersti</w:t>
      </w:r>
    </w:p>
    <w:p w14:paraId="038C6D00" w14:textId="6B828158" w:rsidR="00487B2A" w:rsidRDefault="00487B2A">
      <w:pPr>
        <w:pStyle w:val="Ingenmellomrom"/>
        <w:divId w:val="192574639"/>
      </w:pPr>
      <w:r>
        <w:rPr>
          <w:sz w:val="24"/>
          <w:szCs w:val="24"/>
        </w:rPr>
        <w:t> </w:t>
      </w:r>
    </w:p>
    <w:p w14:paraId="3D3E59F7" w14:textId="77777777" w:rsidR="00487B2A" w:rsidRDefault="00487B2A"/>
    <w:sectPr w:rsidR="00487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2A"/>
    <w:rsid w:val="003E6555"/>
    <w:rsid w:val="00487B2A"/>
    <w:rsid w:val="00A068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61F8B9A"/>
  <w15:chartTrackingRefBased/>
  <w15:docId w15:val="{F744C44E-16FE-5840-AB2C-651EFEEF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semiHidden/>
    <w:unhideWhenUsed/>
    <w:rsid w:val="00487B2A"/>
    <w:rPr>
      <w:color w:val="0000FF"/>
      <w:u w:val="single" w:color="000000"/>
    </w:rPr>
  </w:style>
  <w:style w:type="paragraph" w:styleId="Ingenmellomrom">
    <w:name w:val="No Spacing"/>
    <w:uiPriority w:val="1"/>
    <w:qFormat/>
    <w:rsid w:val="00487B2A"/>
    <w:pPr>
      <w:suppressAutoHyphens/>
      <w:autoSpaceDN w:val="0"/>
      <w:spacing w:after="0" w:line="240" w:lineRule="auto"/>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4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ronn@gmail.com" TargetMode="External" /><Relationship Id="rId3" Type="http://schemas.openxmlformats.org/officeDocument/2006/relationships/webSettings" Target="webSettings.xml" /><Relationship Id="rId7" Type="http://schemas.openxmlformats.org/officeDocument/2006/relationships/hyperlink" Target="calendar:T1:14:05%20&#8211;%2017:00"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calendar:T1:10:30%20&#8211;%2012:50" TargetMode="External" /><Relationship Id="rId11" Type="http://schemas.openxmlformats.org/officeDocument/2006/relationships/theme" Target="theme/theme1.xml" /><Relationship Id="rId5" Type="http://schemas.openxmlformats.org/officeDocument/2006/relationships/hyperlink" Target="calendar:T1:18:20%20&#8211;%2020:20" TargetMode="External" /><Relationship Id="rId10" Type="http://schemas.openxmlformats.org/officeDocument/2006/relationships/fontTable" Target="fontTable.xml" /><Relationship Id="rId4" Type="http://schemas.openxmlformats.org/officeDocument/2006/relationships/hyperlink" Target="calendar:T1:11:20%20&#8211;%2016:10" TargetMode="External" /><Relationship Id="rId9" Type="http://schemas.openxmlformats.org/officeDocument/2006/relationships/hyperlink" Target="mailto:kjer-n@online.no"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4903</Characters>
  <Application>Microsoft Office Word</Application>
  <DocSecurity>0</DocSecurity>
  <Lines>40</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petter2resen@yahoo.no</dc:creator>
  <cp:keywords/>
  <dc:description/>
  <cp:lastModifiedBy>petter2resen@yahoo.no</cp:lastModifiedBy>
  <cp:revision>2</cp:revision>
  <dcterms:created xsi:type="dcterms:W3CDTF">2022-03-23T18:47:00Z</dcterms:created>
  <dcterms:modified xsi:type="dcterms:W3CDTF">2022-03-23T18:47:00Z</dcterms:modified>
</cp:coreProperties>
</file>