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24D8A5" w14:textId="77777777" w:rsidR="00D100AB" w:rsidRDefault="00AC43C7" w:rsidP="00AC43C7">
      <w:pPr>
        <w:spacing w:after="120"/>
        <w:rPr>
          <w:rFonts w:ascii="Helvetica Neue" w:hAnsi="Helvetica Neue"/>
          <w:lang w:val="nb-NO"/>
        </w:rPr>
      </w:pPr>
      <w:bookmarkStart w:id="0" w:name="_GoBack"/>
      <w:bookmarkEnd w:id="0"/>
      <w:r>
        <w:rPr>
          <w:rFonts w:ascii="Helvetica Neue" w:hAnsi="Helvetica Neue"/>
          <w:lang w:val="nb-NO"/>
        </w:rPr>
        <w:t>A-ha, VG og Israel</w:t>
      </w:r>
    </w:p>
    <w:p w14:paraId="62980077" w14:textId="6E518AE0" w:rsidR="00AC43C7" w:rsidRDefault="00AC43C7" w:rsidP="00AC43C7">
      <w:pPr>
        <w:spacing w:after="120"/>
        <w:rPr>
          <w:rFonts w:ascii="Helvetica Neue" w:hAnsi="Helvetica Neue"/>
          <w:lang w:val="nb-NO"/>
        </w:rPr>
      </w:pPr>
      <w:r>
        <w:rPr>
          <w:rFonts w:ascii="Helvetica Neue" w:hAnsi="Helvetica Neue"/>
          <w:lang w:val="nb-NO"/>
        </w:rPr>
        <w:t xml:space="preserve">Hanne Skartveit har en kommentar i VG 8. desember under tittelen </w:t>
      </w:r>
      <w:r w:rsidR="00953F0A">
        <w:rPr>
          <w:rFonts w:ascii="Helvetica Neue" w:hAnsi="Helvetica Neue"/>
          <w:lang w:val="nb-NO"/>
        </w:rPr>
        <w:t>”</w:t>
      </w:r>
      <w:r>
        <w:rPr>
          <w:rFonts w:ascii="Helvetica Neue" w:hAnsi="Helvetica Neue"/>
          <w:lang w:val="nb-NO"/>
        </w:rPr>
        <w:t xml:space="preserve">A-ha, </w:t>
      </w:r>
      <w:proofErr w:type="spellStart"/>
      <w:r>
        <w:rPr>
          <w:rFonts w:ascii="Helvetica Neue" w:hAnsi="Helvetica Neue"/>
          <w:lang w:val="nb-NO"/>
        </w:rPr>
        <w:t>Kygo</w:t>
      </w:r>
      <w:proofErr w:type="spellEnd"/>
      <w:r>
        <w:rPr>
          <w:rFonts w:ascii="Helvetica Neue" w:hAnsi="Helvetica Neue"/>
          <w:lang w:val="nb-NO"/>
        </w:rPr>
        <w:t xml:space="preserve"> og jødene</w:t>
      </w:r>
      <w:r w:rsidR="00953F0A">
        <w:rPr>
          <w:rFonts w:ascii="Helvetica Neue" w:hAnsi="Helvetica Neue"/>
          <w:lang w:val="nb-NO"/>
        </w:rPr>
        <w:t>”</w:t>
      </w:r>
      <w:r>
        <w:rPr>
          <w:rFonts w:ascii="Helvetica Neue" w:hAnsi="Helvetica Neue"/>
          <w:lang w:val="nb-NO"/>
        </w:rPr>
        <w:t xml:space="preserve"> der hun forsvar</w:t>
      </w:r>
      <w:r w:rsidR="00F01AB5">
        <w:rPr>
          <w:rFonts w:ascii="Helvetica Neue" w:hAnsi="Helvetica Neue"/>
          <w:lang w:val="nb-NO"/>
        </w:rPr>
        <w:t>er</w:t>
      </w:r>
      <w:r>
        <w:rPr>
          <w:rFonts w:ascii="Helvetica Neue" w:hAnsi="Helvetica Neue"/>
          <w:lang w:val="nb-NO"/>
        </w:rPr>
        <w:t xml:space="preserve"> </w:t>
      </w:r>
      <w:r w:rsidR="00F01AB5">
        <w:rPr>
          <w:rFonts w:ascii="Helvetica Neue" w:hAnsi="Helvetica Neue"/>
          <w:lang w:val="nb-NO"/>
        </w:rPr>
        <w:t>å holde</w:t>
      </w:r>
      <w:r>
        <w:rPr>
          <w:rFonts w:ascii="Helvetica Neue" w:hAnsi="Helvetica Neue"/>
          <w:lang w:val="nb-NO"/>
        </w:rPr>
        <w:t xml:space="preserve"> palestinerne </w:t>
      </w:r>
      <w:r w:rsidR="00F01AB5">
        <w:rPr>
          <w:rFonts w:ascii="Helvetica Neue" w:hAnsi="Helvetica Neue"/>
          <w:lang w:val="nb-NO"/>
        </w:rPr>
        <w:t xml:space="preserve">borte </w:t>
      </w:r>
      <w:r>
        <w:rPr>
          <w:rFonts w:ascii="Helvetica Neue" w:hAnsi="Helvetica Neue"/>
          <w:lang w:val="nb-NO"/>
        </w:rPr>
        <w:t>fra deres hjemland. Dersom de palestinske flyktningene får vende tilbake, skriver Skartveit, er ikke lenger Israel en jødisk sta</w:t>
      </w:r>
      <w:r w:rsidR="00953F0A">
        <w:rPr>
          <w:rFonts w:ascii="Helvetica Neue" w:hAnsi="Helvetica Neue"/>
          <w:lang w:val="nb-NO"/>
        </w:rPr>
        <w:t>t og jødene mister sin frihavn</w:t>
      </w:r>
      <w:r>
        <w:rPr>
          <w:rFonts w:ascii="Helvetica Neue" w:hAnsi="Helvetica Neue"/>
          <w:lang w:val="nb-NO"/>
        </w:rPr>
        <w:t>. Boikottbevegelsen krever at alle disse flyktningene skal få vende tilbake til stedene de forlot i 1948, skriver Skartveit også.</w:t>
      </w:r>
    </w:p>
    <w:p w14:paraId="7C56BCDA" w14:textId="140A54CA" w:rsidR="00953F0A" w:rsidRDefault="00AC43C7" w:rsidP="00AC43C7">
      <w:pPr>
        <w:spacing w:after="120"/>
        <w:rPr>
          <w:rFonts w:ascii="Helvetica Neue" w:hAnsi="Helvetica Neue"/>
          <w:lang w:val="nb-NO"/>
        </w:rPr>
      </w:pPr>
      <w:r>
        <w:rPr>
          <w:rFonts w:ascii="Helvetica Neue" w:hAnsi="Helvetica Neue"/>
          <w:lang w:val="nb-NO"/>
        </w:rPr>
        <w:t xml:space="preserve">”Forlot” </w:t>
      </w:r>
      <w:r w:rsidR="00953F0A">
        <w:rPr>
          <w:rFonts w:ascii="Helvetica Neue" w:hAnsi="Helvetica Neue"/>
          <w:lang w:val="nb-NO"/>
        </w:rPr>
        <w:t>dekker alt fra</w:t>
      </w:r>
      <w:r>
        <w:rPr>
          <w:rFonts w:ascii="Helvetica Neue" w:hAnsi="Helvetica Neue"/>
          <w:lang w:val="nb-NO"/>
        </w:rPr>
        <w:t xml:space="preserve"> utvand</w:t>
      </w:r>
      <w:r w:rsidR="00953F0A">
        <w:rPr>
          <w:rFonts w:ascii="Helvetica Neue" w:hAnsi="Helvetica Neue"/>
          <w:lang w:val="nb-NO"/>
        </w:rPr>
        <w:t>ring til</w:t>
      </w:r>
      <w:r>
        <w:rPr>
          <w:rFonts w:ascii="Helvetica Neue" w:hAnsi="Helvetica Neue"/>
          <w:lang w:val="nb-NO"/>
        </w:rPr>
        <w:t xml:space="preserve"> flukt. Forut for palestinernes flukt lå massakre på hele landsbyer. </w:t>
      </w:r>
      <w:r w:rsidR="00953F0A">
        <w:rPr>
          <w:rFonts w:ascii="Helvetica Neue" w:hAnsi="Helvetica Neue"/>
          <w:lang w:val="nb-NO"/>
        </w:rPr>
        <w:t xml:space="preserve">Hensikten var å skape panikk og det virket naturligvis. </w:t>
      </w:r>
      <w:r>
        <w:rPr>
          <w:rFonts w:ascii="Helvetica Neue" w:hAnsi="Helvetica Neue"/>
          <w:lang w:val="nb-NO"/>
        </w:rPr>
        <w:t xml:space="preserve">Slikt kalles </w:t>
      </w:r>
      <w:r w:rsidR="00F01AB5">
        <w:rPr>
          <w:rFonts w:ascii="Helvetica Neue" w:hAnsi="Helvetica Neue"/>
          <w:lang w:val="nb-NO"/>
        </w:rPr>
        <w:t>etnisk rensing</w:t>
      </w:r>
      <w:r>
        <w:rPr>
          <w:rFonts w:ascii="Helvetica Neue" w:hAnsi="Helvetica Neue"/>
          <w:lang w:val="nb-NO"/>
        </w:rPr>
        <w:t xml:space="preserve"> og det finnes </w:t>
      </w:r>
      <w:r w:rsidR="00F63F06">
        <w:rPr>
          <w:rFonts w:ascii="Helvetica Neue" w:hAnsi="Helvetica Neue"/>
          <w:lang w:val="nb-NO"/>
        </w:rPr>
        <w:t xml:space="preserve">enda </w:t>
      </w:r>
      <w:r>
        <w:rPr>
          <w:rFonts w:ascii="Helvetica Neue" w:hAnsi="Helvetica Neue"/>
          <w:lang w:val="nb-NO"/>
        </w:rPr>
        <w:t xml:space="preserve">mer alvorlige begrep. </w:t>
      </w:r>
      <w:r w:rsidR="00F01AB5">
        <w:rPr>
          <w:rFonts w:ascii="Helvetica Neue" w:hAnsi="Helvetica Neue"/>
          <w:lang w:val="nb-NO"/>
        </w:rPr>
        <w:t xml:space="preserve">”Frihavn” bygget på etnisk fordriving er grotesk. </w:t>
      </w:r>
      <w:r>
        <w:rPr>
          <w:rFonts w:ascii="Helvetica Neue" w:hAnsi="Helvetica Neue"/>
          <w:lang w:val="nb-NO"/>
        </w:rPr>
        <w:t>FN anerkjenner flyktningers udelte rett til å vende tilbake til det land de blei fordrevet fra. Dette rett</w:t>
      </w:r>
      <w:r w:rsidR="00F01AB5">
        <w:rPr>
          <w:rFonts w:ascii="Helvetica Neue" w:hAnsi="Helvetica Neue"/>
          <w:lang w:val="nb-NO"/>
        </w:rPr>
        <w:t>en</w:t>
      </w:r>
      <w:r w:rsidR="001757D1">
        <w:rPr>
          <w:rFonts w:ascii="Helvetica Neue" w:hAnsi="Helvetica Neue"/>
          <w:lang w:val="nb-NO"/>
        </w:rPr>
        <w:t xml:space="preserve"> er universell. D</w:t>
      </w:r>
      <w:r>
        <w:rPr>
          <w:rFonts w:ascii="Helvetica Neue" w:hAnsi="Helvetica Neue"/>
          <w:lang w:val="nb-NO"/>
        </w:rPr>
        <w:t xml:space="preserve">en </w:t>
      </w:r>
      <w:r w:rsidR="001757D1">
        <w:rPr>
          <w:rFonts w:ascii="Helvetica Neue" w:hAnsi="Helvetica Neue"/>
          <w:lang w:val="nb-NO"/>
        </w:rPr>
        <w:t xml:space="preserve">gjelder hver eneste en av oss, Skartveit, og den </w:t>
      </w:r>
      <w:r>
        <w:rPr>
          <w:rFonts w:ascii="Helvetica Neue" w:hAnsi="Helvetica Neue"/>
          <w:lang w:val="nb-NO"/>
        </w:rPr>
        <w:t xml:space="preserve">kan </w:t>
      </w:r>
      <w:r w:rsidR="00F01AB5">
        <w:rPr>
          <w:rFonts w:ascii="Helvetica Neue" w:hAnsi="Helvetica Neue"/>
          <w:lang w:val="nb-NO"/>
        </w:rPr>
        <w:t xml:space="preserve">derfor </w:t>
      </w:r>
      <w:r w:rsidR="001757D1">
        <w:rPr>
          <w:rFonts w:ascii="Helvetica Neue" w:hAnsi="Helvetica Neue"/>
          <w:lang w:val="nb-NO"/>
        </w:rPr>
        <w:t xml:space="preserve">ikke </w:t>
      </w:r>
      <w:r>
        <w:rPr>
          <w:rFonts w:ascii="Helvetica Neue" w:hAnsi="Helvetica Neue"/>
          <w:lang w:val="nb-NO"/>
        </w:rPr>
        <w:t>forhandles bort</w:t>
      </w:r>
      <w:r w:rsidR="001757D1">
        <w:rPr>
          <w:rFonts w:ascii="Helvetica Neue" w:hAnsi="Helvetica Neue"/>
          <w:lang w:val="nb-NO"/>
        </w:rPr>
        <w:t xml:space="preserve">. Boikottbevegelsen </w:t>
      </w:r>
      <w:r w:rsidR="00F63F06">
        <w:rPr>
          <w:rFonts w:ascii="Helvetica Neue" w:hAnsi="Helvetica Neue"/>
          <w:lang w:val="nb-NO"/>
        </w:rPr>
        <w:t>for</w:t>
      </w:r>
      <w:r w:rsidR="00953F0A">
        <w:rPr>
          <w:rFonts w:ascii="Helvetica Neue" w:hAnsi="Helvetica Neue"/>
          <w:lang w:val="nb-NO"/>
        </w:rPr>
        <w:t>holder seg</w:t>
      </w:r>
      <w:r w:rsidR="001757D1">
        <w:rPr>
          <w:rFonts w:ascii="Helvetica Neue" w:hAnsi="Helvetica Neue"/>
          <w:lang w:val="nb-NO"/>
        </w:rPr>
        <w:t xml:space="preserve"> til menneskerettigheter</w:t>
      </w:r>
      <w:r w:rsidR="00F63F06">
        <w:rPr>
          <w:rFonts w:ascii="Helvetica Neue" w:hAnsi="Helvetica Neue"/>
          <w:lang w:val="nb-NO"/>
        </w:rPr>
        <w:t xml:space="preserve"> slik FN har definert dem</w:t>
      </w:r>
      <w:r w:rsidR="00953F0A">
        <w:rPr>
          <w:rFonts w:ascii="Helvetica Neue" w:hAnsi="Helvetica Neue"/>
          <w:lang w:val="nb-NO"/>
        </w:rPr>
        <w:t>, i kravet om å vende tilbake</w:t>
      </w:r>
      <w:r w:rsidR="001757D1">
        <w:rPr>
          <w:rFonts w:ascii="Helvetica Neue" w:hAnsi="Helvetica Neue"/>
          <w:lang w:val="nb-NO"/>
        </w:rPr>
        <w:t xml:space="preserve">. </w:t>
      </w:r>
    </w:p>
    <w:p w14:paraId="2697FF6B" w14:textId="797EA38B" w:rsidR="00AC43C7" w:rsidRDefault="00F63F06" w:rsidP="00AC43C7">
      <w:pPr>
        <w:spacing w:after="120"/>
        <w:rPr>
          <w:rFonts w:ascii="Helvetica Neue" w:hAnsi="Helvetica Neue"/>
          <w:lang w:val="nb-NO"/>
        </w:rPr>
      </w:pPr>
      <w:r>
        <w:rPr>
          <w:rFonts w:ascii="Helvetica Neue" w:hAnsi="Helvetica Neue"/>
          <w:lang w:val="nb-NO"/>
        </w:rPr>
        <w:t xml:space="preserve">Å trekke inn at Saudi-Arabia er verre enn Israel er i denne sammenhengen en avsporing, dessverre typisk. </w:t>
      </w:r>
      <w:r w:rsidR="009C70B8">
        <w:rPr>
          <w:rFonts w:ascii="Helvetica Neue" w:hAnsi="Helvetica Neue"/>
          <w:lang w:val="nb-NO"/>
        </w:rPr>
        <w:t xml:space="preserve">Det er de hardt rammete palestinerne som i dette tilfellet ber om internasjonal støtte. </w:t>
      </w:r>
      <w:r w:rsidR="00953F0A">
        <w:rPr>
          <w:rFonts w:ascii="Helvetica Neue" w:hAnsi="Helvetica Neue"/>
          <w:lang w:val="nb-NO"/>
        </w:rPr>
        <w:t xml:space="preserve">En av </w:t>
      </w:r>
      <w:r w:rsidR="009C70B8">
        <w:rPr>
          <w:rFonts w:ascii="Helvetica Neue" w:hAnsi="Helvetica Neue"/>
          <w:lang w:val="nb-NO"/>
        </w:rPr>
        <w:t>deres</w:t>
      </w:r>
      <w:r w:rsidR="00953F0A">
        <w:rPr>
          <w:rFonts w:ascii="Helvetica Neue" w:hAnsi="Helvetica Neue"/>
          <w:lang w:val="nb-NO"/>
        </w:rPr>
        <w:t xml:space="preserve"> viktigste allierte er </w:t>
      </w:r>
      <w:proofErr w:type="spellStart"/>
      <w:r w:rsidR="00953F0A">
        <w:rPr>
          <w:rFonts w:ascii="Helvetica Neue" w:hAnsi="Helvetica Neue"/>
          <w:lang w:val="nb-NO"/>
        </w:rPr>
        <w:t>Jewish</w:t>
      </w:r>
      <w:proofErr w:type="spellEnd"/>
      <w:r w:rsidR="00953F0A">
        <w:rPr>
          <w:rFonts w:ascii="Helvetica Neue" w:hAnsi="Helvetica Neue"/>
          <w:lang w:val="nb-NO"/>
        </w:rPr>
        <w:t xml:space="preserve"> Voice for Peace i USA, som med sine 350 000 medlemmer bruker slagordet ”Not in my </w:t>
      </w:r>
      <w:proofErr w:type="spellStart"/>
      <w:r w:rsidR="00953F0A">
        <w:rPr>
          <w:rFonts w:ascii="Helvetica Neue" w:hAnsi="Helvetica Neue"/>
          <w:lang w:val="nb-NO"/>
        </w:rPr>
        <w:t>name</w:t>
      </w:r>
      <w:proofErr w:type="spellEnd"/>
      <w:r w:rsidR="00953F0A">
        <w:rPr>
          <w:rFonts w:ascii="Helvetica Neue" w:hAnsi="Helvetica Neue"/>
          <w:lang w:val="nb-NO"/>
        </w:rPr>
        <w:t xml:space="preserve">” om det Israel driver med. </w:t>
      </w:r>
      <w:r w:rsidR="00B41DE5">
        <w:rPr>
          <w:rFonts w:ascii="Helvetica Neue" w:hAnsi="Helvetica Neue"/>
          <w:lang w:val="nb-NO"/>
        </w:rPr>
        <w:t>Også JVP</w:t>
      </w:r>
      <w:r w:rsidR="009C70B8">
        <w:rPr>
          <w:rFonts w:ascii="Helvetica Neue" w:hAnsi="Helvetica Neue"/>
          <w:lang w:val="nb-NO"/>
        </w:rPr>
        <w:t xml:space="preserve"> ser at boikott er det mest effektive, vel å merke om det er forandring en ønsker.</w:t>
      </w:r>
      <w:r w:rsidR="00F01AB5">
        <w:rPr>
          <w:rFonts w:ascii="Helvetica Neue" w:hAnsi="Helvetica Neue"/>
          <w:lang w:val="nb-NO"/>
        </w:rPr>
        <w:t xml:space="preserve"> Å hevde at vi skulle ”nøre opp under farlige holdninger til jøder” ikke riktig. Boikottbevegelsen er antirasistisk. Å blande sammen jøder med Israels grove folkerettsbrudd er derimot svært farlig, for </w:t>
      </w:r>
      <w:r w:rsidR="00B41DE5">
        <w:rPr>
          <w:rFonts w:ascii="Helvetica Neue" w:hAnsi="Helvetica Neue"/>
          <w:lang w:val="nb-NO"/>
        </w:rPr>
        <w:t>slikt nører opp under</w:t>
      </w:r>
      <w:r w:rsidR="00F01AB5">
        <w:rPr>
          <w:rFonts w:ascii="Helvetica Neue" w:hAnsi="Helvetica Neue"/>
          <w:lang w:val="nb-NO"/>
        </w:rPr>
        <w:t xml:space="preserve"> rasehat. </w:t>
      </w:r>
    </w:p>
    <w:p w14:paraId="302E680A" w14:textId="7C8919F1" w:rsidR="001757D1" w:rsidRDefault="001757D1" w:rsidP="00AC43C7">
      <w:pPr>
        <w:spacing w:after="120"/>
        <w:rPr>
          <w:rFonts w:ascii="Helvetica Neue" w:hAnsi="Helvetica Neue"/>
          <w:lang w:val="nb-NO"/>
        </w:rPr>
      </w:pPr>
      <w:r>
        <w:rPr>
          <w:rFonts w:ascii="Helvetica Neue" w:hAnsi="Helvetica Neue"/>
          <w:lang w:val="nb-NO"/>
        </w:rPr>
        <w:t>Boikottbevegelsen startet for noen år siden som et palestinsk opprop om støtte til</w:t>
      </w:r>
      <w:r w:rsidR="00F63F06">
        <w:rPr>
          <w:rFonts w:ascii="Helvetica Neue" w:hAnsi="Helvetica Neue"/>
          <w:lang w:val="nb-NO"/>
        </w:rPr>
        <w:t xml:space="preserve"> å få slutt på okkupasjonen og en krig</w:t>
      </w:r>
      <w:r>
        <w:rPr>
          <w:rFonts w:ascii="Helvetica Neue" w:hAnsi="Helvetica Neue"/>
          <w:lang w:val="nb-NO"/>
        </w:rPr>
        <w:t xml:space="preserve"> som etter 60 år fremdeles pågår. Oppropet samlet støtte av en meget brei palestinsk offentlighet ved at et 170-talls organisasjoner sluttet opp om det. </w:t>
      </w:r>
      <w:r w:rsidR="00F63F06">
        <w:rPr>
          <w:rFonts w:ascii="Helvetica Neue" w:hAnsi="Helvetica Neue"/>
          <w:lang w:val="nb-NO"/>
        </w:rPr>
        <w:t>Det bygger på kampen mot</w:t>
      </w:r>
      <w:r>
        <w:rPr>
          <w:rFonts w:ascii="Helvetica Neue" w:hAnsi="Helvetica Neue"/>
          <w:lang w:val="nb-NO"/>
        </w:rPr>
        <w:t xml:space="preserve"> apartheid-regimet i Sør-Afrika. Boikotten er ikke til hinder for kontakt og dialog med israelere. Den er rettet mot staten Israel, ikke enkeltpersoner. Typisk nok bygger </w:t>
      </w:r>
      <w:r w:rsidR="00434ADB">
        <w:rPr>
          <w:rFonts w:ascii="Helvetica Neue" w:hAnsi="Helvetica Neue"/>
          <w:lang w:val="nb-NO"/>
        </w:rPr>
        <w:t xml:space="preserve">også vi i den norske </w:t>
      </w:r>
      <w:r>
        <w:rPr>
          <w:rFonts w:ascii="Helvetica Neue" w:hAnsi="Helvetica Neue"/>
          <w:lang w:val="nb-NO"/>
        </w:rPr>
        <w:t xml:space="preserve">boikottbevegelsen </w:t>
      </w:r>
      <w:r w:rsidR="00434ADB">
        <w:rPr>
          <w:rFonts w:ascii="Helvetica Neue" w:hAnsi="Helvetica Neue"/>
          <w:lang w:val="nb-NO"/>
        </w:rPr>
        <w:t>i raskt økende grad</w:t>
      </w:r>
      <w:r>
        <w:rPr>
          <w:rFonts w:ascii="Helvetica Neue" w:hAnsi="Helvetica Neue"/>
          <w:lang w:val="nb-NO"/>
        </w:rPr>
        <w:t xml:space="preserve"> nettverk med israelere som </w:t>
      </w:r>
      <w:r w:rsidR="00434ADB">
        <w:rPr>
          <w:rFonts w:ascii="Helvetica Neue" w:hAnsi="Helvetica Neue"/>
          <w:lang w:val="nb-NO"/>
        </w:rPr>
        <w:t>velge</w:t>
      </w:r>
      <w:r>
        <w:rPr>
          <w:rFonts w:ascii="Helvetica Neue" w:hAnsi="Helvetica Neue"/>
          <w:lang w:val="nb-NO"/>
        </w:rPr>
        <w:t>r likerett</w:t>
      </w:r>
      <w:r w:rsidR="00434ADB">
        <w:rPr>
          <w:rFonts w:ascii="Helvetica Neue" w:hAnsi="Helvetica Neue"/>
          <w:lang w:val="nb-NO"/>
        </w:rPr>
        <w:t xml:space="preserve"> framfor enerett</w:t>
      </w:r>
      <w:r>
        <w:rPr>
          <w:rFonts w:ascii="Helvetica Neue" w:hAnsi="Helvetica Neue"/>
          <w:lang w:val="nb-NO"/>
        </w:rPr>
        <w:t xml:space="preserve">. </w:t>
      </w:r>
    </w:p>
    <w:p w14:paraId="7F5A1C00" w14:textId="2390F8EC" w:rsidR="001757D1" w:rsidRDefault="001757D1" w:rsidP="00AC43C7">
      <w:pPr>
        <w:spacing w:after="120"/>
        <w:rPr>
          <w:rFonts w:ascii="Helvetica Neue" w:hAnsi="Helvetica Neue"/>
          <w:lang w:val="nb-NO"/>
        </w:rPr>
      </w:pPr>
      <w:r>
        <w:rPr>
          <w:rFonts w:ascii="Helvetica Neue" w:hAnsi="Helvetica Neue"/>
          <w:lang w:val="nb-NO"/>
        </w:rPr>
        <w:t>Boikotten er ikke en sak mellom ”oss” og israelere</w:t>
      </w:r>
      <w:r w:rsidR="00427188">
        <w:rPr>
          <w:rFonts w:ascii="Helvetica Neue" w:hAnsi="Helvetica Neue"/>
          <w:lang w:val="nb-NO"/>
        </w:rPr>
        <w:t>. Det er alltid en tredje part til stede, selv om det ikke framstilles slik</w:t>
      </w:r>
      <w:r w:rsidR="009C70B8">
        <w:rPr>
          <w:rFonts w:ascii="Helvetica Neue" w:hAnsi="Helvetica Neue"/>
          <w:lang w:val="nb-NO"/>
        </w:rPr>
        <w:t xml:space="preserve">, nemlig </w:t>
      </w:r>
      <w:r w:rsidR="00B41DE5">
        <w:rPr>
          <w:rFonts w:ascii="Helvetica Neue" w:hAnsi="Helvetica Neue"/>
          <w:lang w:val="nb-NO"/>
        </w:rPr>
        <w:t xml:space="preserve">den tapende parten, </w:t>
      </w:r>
      <w:r w:rsidR="00F63F06">
        <w:rPr>
          <w:rFonts w:ascii="Helvetica Neue" w:hAnsi="Helvetica Neue"/>
          <w:lang w:val="nb-NO"/>
        </w:rPr>
        <w:t>palestinerne</w:t>
      </w:r>
      <w:r w:rsidR="00B41DE5">
        <w:rPr>
          <w:rFonts w:ascii="Helvetica Neue" w:hAnsi="Helvetica Neue"/>
          <w:lang w:val="nb-NO"/>
        </w:rPr>
        <w:t>, og deres ikke-voldelige strategi for å bryte den uutholdelige dominansen</w:t>
      </w:r>
      <w:r w:rsidR="00427188">
        <w:rPr>
          <w:rFonts w:ascii="Helvetica Neue" w:hAnsi="Helvetica Neue"/>
          <w:lang w:val="nb-NO"/>
        </w:rPr>
        <w:t>. Å gå imot boikotten er å ta side, enten en vil være ved det el</w:t>
      </w:r>
      <w:r w:rsidR="00B41DE5">
        <w:rPr>
          <w:rFonts w:ascii="Helvetica Neue" w:hAnsi="Helvetica Neue"/>
          <w:lang w:val="nb-NO"/>
        </w:rPr>
        <w:t>l</w:t>
      </w:r>
      <w:r w:rsidR="00427188">
        <w:rPr>
          <w:rFonts w:ascii="Helvetica Neue" w:hAnsi="Helvetica Neue"/>
          <w:lang w:val="nb-NO"/>
        </w:rPr>
        <w:t xml:space="preserve">er ikke. Det er i </w:t>
      </w:r>
      <w:r w:rsidR="00B41DE5">
        <w:rPr>
          <w:rFonts w:ascii="Helvetica Neue" w:hAnsi="Helvetica Neue"/>
          <w:lang w:val="nb-NO"/>
        </w:rPr>
        <w:t xml:space="preserve">dette </w:t>
      </w:r>
      <w:r w:rsidR="00427188">
        <w:rPr>
          <w:rFonts w:ascii="Helvetica Neue" w:hAnsi="Helvetica Neue"/>
          <w:lang w:val="nb-NO"/>
        </w:rPr>
        <w:t xml:space="preserve">lys </w:t>
      </w:r>
      <w:r w:rsidR="009C70B8">
        <w:rPr>
          <w:rFonts w:ascii="Helvetica Neue" w:hAnsi="Helvetica Neue"/>
          <w:lang w:val="nb-NO"/>
        </w:rPr>
        <w:t xml:space="preserve">vi må se </w:t>
      </w:r>
      <w:proofErr w:type="spellStart"/>
      <w:r w:rsidR="009C70B8">
        <w:rPr>
          <w:rFonts w:ascii="Helvetica Neue" w:hAnsi="Helvetica Neue"/>
          <w:lang w:val="nb-NO"/>
        </w:rPr>
        <w:t>Kygos</w:t>
      </w:r>
      <w:proofErr w:type="spellEnd"/>
      <w:r w:rsidR="009C70B8">
        <w:rPr>
          <w:rFonts w:ascii="Helvetica Neue" w:hAnsi="Helvetica Neue"/>
          <w:lang w:val="nb-NO"/>
        </w:rPr>
        <w:t xml:space="preserve"> og A-</w:t>
      </w:r>
      <w:r w:rsidR="00427188">
        <w:rPr>
          <w:rFonts w:ascii="Helvetica Neue" w:hAnsi="Helvetica Neue"/>
          <w:lang w:val="nb-NO"/>
        </w:rPr>
        <w:t xml:space="preserve">has beslutning om å spille i Israel. Deres opptreden retter seg imot den palestinske oppfordringen om å bidra på fredelig vis til å få slutt på folkerettsbrudd, fordriving, blokader og landtyveri. </w:t>
      </w:r>
    </w:p>
    <w:p w14:paraId="3EF11A12" w14:textId="1B911C0E" w:rsidR="00434ADB" w:rsidRDefault="00F63F06" w:rsidP="00AC43C7">
      <w:pPr>
        <w:spacing w:after="120"/>
        <w:rPr>
          <w:rFonts w:ascii="Helvetica Neue" w:hAnsi="Helvetica Neue"/>
          <w:lang w:val="nb-NO"/>
        </w:rPr>
      </w:pPr>
      <w:r>
        <w:rPr>
          <w:rFonts w:ascii="Helvetica Neue" w:hAnsi="Helvetica Neue"/>
          <w:lang w:val="nb-NO"/>
        </w:rPr>
        <w:t xml:space="preserve">Boikotten handler aldeles ikke om å ”boikotte den </w:t>
      </w:r>
      <w:r w:rsidR="00434ADB">
        <w:rPr>
          <w:rFonts w:ascii="Helvetica Neue" w:hAnsi="Helvetica Neue"/>
          <w:lang w:val="nb-NO"/>
        </w:rPr>
        <w:t>frie tanke” men å forsvare</w:t>
      </w:r>
      <w:r>
        <w:rPr>
          <w:rFonts w:ascii="Helvetica Neue" w:hAnsi="Helvetica Neue"/>
          <w:lang w:val="nb-NO"/>
        </w:rPr>
        <w:t xml:space="preserve"> retten til faktisk å kunne framføre den uten å risikere fengsel og det som verre er. Boikotten forsvarer palestinernes rett til </w:t>
      </w:r>
      <w:r w:rsidR="00434ADB">
        <w:rPr>
          <w:rFonts w:ascii="Helvetica Neue" w:hAnsi="Helvetica Neue"/>
          <w:lang w:val="nb-NO"/>
        </w:rPr>
        <w:t>å ytre seg fritt, til å komme seg trygt</w:t>
      </w:r>
      <w:r>
        <w:rPr>
          <w:rFonts w:ascii="Helvetica Neue" w:hAnsi="Helvetica Neue"/>
          <w:lang w:val="nb-NO"/>
        </w:rPr>
        <w:t xml:space="preserve"> til universitetene og reise mellom </w:t>
      </w:r>
      <w:r w:rsidR="00B41DE5">
        <w:rPr>
          <w:rFonts w:ascii="Helvetica Neue" w:hAnsi="Helvetica Neue"/>
          <w:lang w:val="nb-NO"/>
        </w:rPr>
        <w:t>by</w:t>
      </w:r>
      <w:r>
        <w:rPr>
          <w:rFonts w:ascii="Helvetica Neue" w:hAnsi="Helvetica Neue"/>
          <w:lang w:val="nb-NO"/>
        </w:rPr>
        <w:t xml:space="preserve">ene, og </w:t>
      </w:r>
      <w:r w:rsidR="00434ADB">
        <w:rPr>
          <w:rFonts w:ascii="Helvetica Neue" w:hAnsi="Helvetica Neue"/>
          <w:lang w:val="nb-NO"/>
        </w:rPr>
        <w:t xml:space="preserve">å </w:t>
      </w:r>
      <w:r>
        <w:rPr>
          <w:rFonts w:ascii="Helvetica Neue" w:hAnsi="Helvetica Neue"/>
          <w:lang w:val="nb-NO"/>
        </w:rPr>
        <w:t xml:space="preserve">opprettholde internasjonale kontakter. </w:t>
      </w:r>
      <w:r w:rsidR="00427188">
        <w:rPr>
          <w:rFonts w:ascii="Helvetica Neue" w:hAnsi="Helvetica Neue"/>
          <w:lang w:val="nb-NO"/>
        </w:rPr>
        <w:t xml:space="preserve"> </w:t>
      </w:r>
    </w:p>
    <w:p w14:paraId="4281F7EF" w14:textId="77777777" w:rsidR="00427188" w:rsidRDefault="00434ADB" w:rsidP="00AC43C7">
      <w:pPr>
        <w:spacing w:after="120"/>
        <w:rPr>
          <w:rFonts w:ascii="Helvetica Neue" w:hAnsi="Helvetica Neue"/>
          <w:lang w:val="nb-NO"/>
        </w:rPr>
      </w:pPr>
      <w:r>
        <w:rPr>
          <w:rFonts w:ascii="Helvetica Neue" w:hAnsi="Helvetica Neue"/>
          <w:lang w:val="nb-NO"/>
        </w:rPr>
        <w:t>Å opptre i Israel så lenge de okkuperte ikke gis disse rettighetene er ikke en nøytral handling. Du har valgt side når du gjør det. Vanskeligere er ikke dette.</w:t>
      </w:r>
    </w:p>
    <w:p w14:paraId="0F116C09" w14:textId="77777777" w:rsidR="00434ADB" w:rsidRPr="00AC43C7" w:rsidRDefault="00434ADB" w:rsidP="00AC43C7">
      <w:pPr>
        <w:spacing w:after="120"/>
        <w:rPr>
          <w:rFonts w:ascii="Helvetica Neue" w:hAnsi="Helvetica Neue"/>
          <w:lang w:val="nb-NO"/>
        </w:rPr>
      </w:pPr>
      <w:r>
        <w:rPr>
          <w:rFonts w:ascii="Helvetica Neue" w:hAnsi="Helvetica Neue"/>
          <w:lang w:val="nb-NO"/>
        </w:rPr>
        <w:lastRenderedPageBreak/>
        <w:t>Øystein Grønning</w:t>
      </w:r>
      <w:r w:rsidR="00884056">
        <w:rPr>
          <w:rFonts w:ascii="Helvetica Neue" w:hAnsi="Helvetica Neue"/>
          <w:lang w:val="nb-NO"/>
        </w:rPr>
        <w:t>, l</w:t>
      </w:r>
      <w:r>
        <w:rPr>
          <w:rFonts w:ascii="Helvetica Neue" w:hAnsi="Helvetica Neue"/>
          <w:lang w:val="nb-NO"/>
        </w:rPr>
        <w:t>eder i AKULBI (Akademisk og kulturell boikott av staten Israel)</w:t>
      </w:r>
    </w:p>
    <w:sectPr w:rsidR="00434ADB" w:rsidRPr="00AC43C7" w:rsidSect="00D100A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3C7"/>
    <w:rsid w:val="001757D1"/>
    <w:rsid w:val="003A35EF"/>
    <w:rsid w:val="00427188"/>
    <w:rsid w:val="00434ADB"/>
    <w:rsid w:val="007E7C63"/>
    <w:rsid w:val="00884056"/>
    <w:rsid w:val="00953F0A"/>
    <w:rsid w:val="009C70B8"/>
    <w:rsid w:val="00AC43C7"/>
    <w:rsid w:val="00B41DE5"/>
    <w:rsid w:val="00D100AB"/>
    <w:rsid w:val="00F01AB5"/>
    <w:rsid w:val="00F6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C30A0E"/>
  <w14:defaultImageDpi w14:val="300"/>
  <w15:docId w15:val="{F14BDB28-919C-4D58-9973-4DB39F2D1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il1">
    <w:name w:val="Stil1"/>
    <w:basedOn w:val="Normal"/>
    <w:qFormat/>
    <w:rsid w:val="003A35EF"/>
    <w:pPr>
      <w:spacing w:after="60"/>
      <w:ind w:left="-284" w:right="-347"/>
      <w:jc w:val="both"/>
    </w:pPr>
    <w:rPr>
      <w:rFonts w:ascii="Helvetica" w:eastAsiaTheme="minorHAnsi" w:hAnsi="Helvetica"/>
      <w:b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544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MIGRANT AS</Company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øystein grønning</dc:creator>
  <cp:keywords/>
  <dc:description/>
  <cp:lastModifiedBy>Kirsti Aarseth</cp:lastModifiedBy>
  <cp:revision>2</cp:revision>
  <dcterms:created xsi:type="dcterms:W3CDTF">2017-12-14T09:31:00Z</dcterms:created>
  <dcterms:modified xsi:type="dcterms:W3CDTF">2017-12-14T09:31:00Z</dcterms:modified>
</cp:coreProperties>
</file>